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6A" w:rsidRDefault="00C8266A" w:rsidP="00997DA3">
      <w:pPr>
        <w:spacing w:line="56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供应商报价函</w:t>
      </w:r>
    </w:p>
    <w:p w:rsidR="00C8266A" w:rsidRDefault="00C8266A" w:rsidP="00997DA3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致：安徽林业职业技术学院：</w:t>
      </w:r>
    </w:p>
    <w:p w:rsidR="00C8266A" w:rsidRDefault="00C8266A" w:rsidP="000A275E">
      <w:pPr>
        <w:pStyle w:val="a6"/>
        <w:shd w:val="clear" w:color="auto" w:fill="FFFFFF"/>
        <w:spacing w:before="0" w:beforeAutospacing="0" w:after="0" w:afterAutospacing="0" w:line="645" w:lineRule="atLeast"/>
        <w:ind w:firstLine="480"/>
        <w:rPr>
          <w:rFonts w:cs="Times New Roman"/>
        </w:rPr>
      </w:pPr>
      <w:r>
        <w:rPr>
          <w:rFonts w:hint="eastAsia"/>
        </w:rPr>
        <w:t>本公司已经收到贵校</w:t>
      </w:r>
      <w:r>
        <w:rPr>
          <w:rFonts w:hint="eastAsia"/>
          <w:u w:val="single"/>
        </w:rPr>
        <w:t>食堂明厨亮</w:t>
      </w:r>
      <w:proofErr w:type="gramStart"/>
      <w:r>
        <w:rPr>
          <w:rFonts w:hint="eastAsia"/>
          <w:u w:val="single"/>
        </w:rPr>
        <w:t>灶项目</w:t>
      </w:r>
      <w:proofErr w:type="gramEnd"/>
      <w:r>
        <w:rPr>
          <w:u w:val="single"/>
        </w:rPr>
        <w:t xml:space="preserve"> </w:t>
      </w:r>
      <w:r>
        <w:rPr>
          <w:rFonts w:hint="eastAsia"/>
        </w:rPr>
        <w:t>的询价采购函，我方已研究了该询价函的全部内容，</w:t>
      </w:r>
      <w:r>
        <w:rPr>
          <w:rFonts w:hint="eastAsia"/>
          <w:spacing w:val="-2"/>
        </w:rPr>
        <w:t>本次总报价为（大写）</w:t>
      </w:r>
      <w:r>
        <w:rPr>
          <w:spacing w:val="-2"/>
          <w:u w:val="single"/>
        </w:rPr>
        <w:t xml:space="preserve">                        </w:t>
      </w:r>
      <w:r>
        <w:rPr>
          <w:rFonts w:hint="eastAsia"/>
          <w:spacing w:val="-2"/>
        </w:rPr>
        <w:t>。</w:t>
      </w:r>
    </w:p>
    <w:p w:rsidR="00C8266A" w:rsidRDefault="00C8266A" w:rsidP="00997DA3">
      <w:pPr>
        <w:numPr>
          <w:ilvl w:val="0"/>
          <w:numId w:val="1"/>
        </w:numPr>
        <w:tabs>
          <w:tab w:val="left" w:pos="960"/>
        </w:tabs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责任与义务</w:t>
      </w:r>
    </w:p>
    <w:p w:rsidR="00C8266A" w:rsidRDefault="00C8266A" w:rsidP="00997DA3">
      <w:pPr>
        <w:spacing w:line="400" w:lineRule="exact"/>
        <w:ind w:left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本公司承诺：</w:t>
      </w:r>
    </w:p>
    <w:p w:rsidR="00C8266A" w:rsidRDefault="00C8266A" w:rsidP="00997DA3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本公司的报价函一旦为贵学院认可，该报价即为合同价；</w:t>
      </w:r>
    </w:p>
    <w:p w:rsidR="00C8266A" w:rsidRDefault="00C8266A" w:rsidP="00997DA3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本公司一旦成为本项目的成交供应商，同意将询价采购函和本报价</w:t>
      </w:r>
      <w:proofErr w:type="gramStart"/>
      <w:r>
        <w:rPr>
          <w:rFonts w:ascii="宋体" w:hAnsi="宋体" w:cs="宋体" w:hint="eastAsia"/>
          <w:sz w:val="24"/>
          <w:szCs w:val="24"/>
        </w:rPr>
        <w:t>函作为</w:t>
      </w:r>
      <w:proofErr w:type="gramEnd"/>
      <w:r>
        <w:rPr>
          <w:rFonts w:ascii="宋体" w:hAnsi="宋体" w:cs="宋体" w:hint="eastAsia"/>
          <w:sz w:val="24"/>
          <w:szCs w:val="24"/>
        </w:rPr>
        <w:t>合同的组成部分；</w:t>
      </w:r>
    </w:p>
    <w:p w:rsidR="00C8266A" w:rsidRPr="00424006" w:rsidRDefault="00C8266A" w:rsidP="00424006">
      <w:pPr>
        <w:ind w:left="1200" w:hangingChars="500" w:hanging="120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货物或服务报价表（参考格式）</w:t>
      </w:r>
    </w:p>
    <w:p w:rsidR="00C8266A" w:rsidRDefault="00C8266A" w:rsidP="00997DA3">
      <w:pPr>
        <w:ind w:firstLineChars="200" w:firstLine="420"/>
        <w:rPr>
          <w:rFonts w:ascii="宋体" w:cs="Times New Roman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1132"/>
        <w:gridCol w:w="4920"/>
        <w:gridCol w:w="720"/>
        <w:gridCol w:w="720"/>
        <w:gridCol w:w="890"/>
        <w:gridCol w:w="890"/>
      </w:tblGrid>
      <w:tr w:rsidR="00C8266A" w:rsidRPr="00700E23">
        <w:trPr>
          <w:trHeight w:val="454"/>
          <w:jc w:val="center"/>
        </w:trPr>
        <w:tc>
          <w:tcPr>
            <w:tcW w:w="706" w:type="dxa"/>
            <w:shd w:val="clear" w:color="auto" w:fill="FFFFFF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700E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施工内容及</w:t>
            </w:r>
            <w:r w:rsidRPr="00700E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参数要求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700E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700E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8266A" w:rsidRPr="00424006" w:rsidRDefault="00C8266A" w:rsidP="0042400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4240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8266A" w:rsidRPr="00424006" w:rsidRDefault="00C8266A" w:rsidP="0042400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4240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小计（元）</w:t>
            </w:r>
          </w:p>
        </w:tc>
      </w:tr>
      <w:tr w:rsidR="00C8266A" w:rsidRPr="00700E23">
        <w:trPr>
          <w:trHeight w:val="20"/>
          <w:jc w:val="center"/>
        </w:trPr>
        <w:tc>
          <w:tcPr>
            <w:tcW w:w="706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POE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清枪式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摄像机</w:t>
            </w:r>
          </w:p>
        </w:tc>
        <w:tc>
          <w:tcPr>
            <w:tcW w:w="4920" w:type="dxa"/>
            <w:noWrap/>
            <w:vAlign w:val="center"/>
          </w:tcPr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支持存储编码：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H.264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H.265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Smart H.265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支持像素：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支持焦距：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3.6mm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支持红外夜视距离：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支持补光灯数量：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支持供电方式：网线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+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电源供电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支持夜视类型：红外夜视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支持适用面积：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40-80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支持监控类型：枪机监控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支持防水等级：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支持供网方式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：网线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Pr="00700E23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设备需提供原厂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年质保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720" w:type="dxa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90" w:type="dxa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8266A" w:rsidRPr="00700E23">
        <w:trPr>
          <w:trHeight w:val="20"/>
          <w:jc w:val="center"/>
        </w:trPr>
        <w:tc>
          <w:tcPr>
            <w:tcW w:w="706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枪机壁装支架</w:t>
            </w:r>
          </w:p>
        </w:tc>
        <w:tc>
          <w:tcPr>
            <w:tcW w:w="4920" w:type="dxa"/>
            <w:noWrap/>
            <w:vAlign w:val="center"/>
          </w:tcPr>
          <w:p w:rsidR="00C8266A" w:rsidRPr="00700E23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枪式摄像头的安装支架。</w:t>
            </w:r>
          </w:p>
        </w:tc>
        <w:tc>
          <w:tcPr>
            <w:tcW w:w="720" w:type="dxa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90" w:type="dxa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8266A" w:rsidRPr="00700E23">
        <w:trPr>
          <w:trHeight w:val="20"/>
          <w:jc w:val="center"/>
        </w:trPr>
        <w:tc>
          <w:tcPr>
            <w:tcW w:w="706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POE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高清半球摄像机</w:t>
            </w:r>
          </w:p>
        </w:tc>
        <w:tc>
          <w:tcPr>
            <w:tcW w:w="4920" w:type="dxa"/>
            <w:noWrap/>
            <w:vAlign w:val="center"/>
          </w:tcPr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支持存储编码：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H.264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H.265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Smart H.265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支持像素：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支持焦距：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3.6mm/2.8MM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支持红外夜视距离：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15-30m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支持补光灯数量：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支持供电方式：网线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+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电源供电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支持夜视类型：红外夜视。适用面积：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40-80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支持监控类型：半球监控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支持防水等级：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支持供网方式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：网线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Pr="00700E23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设备需提供原厂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年质保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720" w:type="dxa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90" w:type="dxa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8266A" w:rsidRPr="00700E23">
        <w:trPr>
          <w:trHeight w:val="20"/>
          <w:jc w:val="center"/>
        </w:trPr>
        <w:tc>
          <w:tcPr>
            <w:tcW w:w="706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132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路视频监控主机</w:t>
            </w:r>
          </w:p>
        </w:tc>
        <w:tc>
          <w:tcPr>
            <w:tcW w:w="4920" w:type="dxa"/>
            <w:noWrap/>
            <w:vAlign w:val="center"/>
          </w:tcPr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支持嵌入式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Linux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系统，工业级嵌入式微控制器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支持全新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UI4.0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界面风格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支持安全基线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WEB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、本地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GUI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界面操作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可接驳支持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ONVIF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RTSP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协议的第三方摄像机和主流品牌摄像机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IPv4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IPv6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HTTP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NTP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DNS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ONVIF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等网络协议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800W/600W/500W/400W/300W/1080P/720P/D1 IPC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分辨率接入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支持满接</w:t>
            </w:r>
            <w:proofErr w:type="gramEnd"/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1080P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；最大支持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路接入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4K/4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4M/8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1080P/16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720P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解码，最大支持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路视频回放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VGA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HDMI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VGA/HDMI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视频同源输出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个内置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SATA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接口，单盘容量支持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支持音频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路输入，支持语音对讲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路输出，支持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NVR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与网络摄像机进行语音对讲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USB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接口（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个前置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USB2.0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接口、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个后置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USB2.0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接口）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个千兆以太网口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支持按时间、按事件等多种方式进行录像的检索、回放、备份，支持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图片本地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回放与查询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支持标签自定义功能，设备支持对指定时间的录像进行标签并归档，便于后续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査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支持本机硬盘、网络等存储方式，支持硬盘、外接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USB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存储设备备份方式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支持设备操作日志、报警日志、系统日志的记录与查询功能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断网续传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功能，能对前端摄像机断网这段时间内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SD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卡中的录像回传到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NVR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支持即时回放功能，在预览画面下回放指定通道的录像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支持预览图像与回放图像的电子放大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支持无缝接入监管平台，可以通过经营者手机，或管理员手机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APP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播放及回放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支持自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适应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H.265,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添加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IPC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时自动将相机码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流类型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修改为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H.265,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码流带宽减半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支持远程管理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IPC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功能，支持对前端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IPC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远程升级，支持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远程对</w:t>
            </w:r>
            <w:proofErr w:type="gramEnd"/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IPC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的编码配置修改等操作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支持盘组管理功能，实现视频录像的定向存储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支持走廊模式功能，支持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IPC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画面旋转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°或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°，成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9:16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走廊模式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8266A" w:rsidRPr="00700E23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设备需提供原厂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年质保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720" w:type="dxa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套</w:t>
            </w:r>
          </w:p>
        </w:tc>
        <w:tc>
          <w:tcPr>
            <w:tcW w:w="72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0" w:type="dxa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8266A" w:rsidRPr="00700E23">
        <w:trPr>
          <w:trHeight w:val="20"/>
          <w:jc w:val="center"/>
        </w:trPr>
        <w:tc>
          <w:tcPr>
            <w:tcW w:w="706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132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食品安全智慧监管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平台</w:t>
            </w:r>
          </w:p>
        </w:tc>
        <w:tc>
          <w:tcPr>
            <w:tcW w:w="4920" w:type="dxa"/>
            <w:noWrap/>
            <w:vAlign w:val="center"/>
          </w:tcPr>
          <w:p w:rsidR="00C8266A" w:rsidRPr="00280BD4" w:rsidRDefault="00C8266A" w:rsidP="00265352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280BD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一、管理端平台功能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端提供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APP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端口登陆。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（一）管理端手机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APP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支持安卓手机浏览器扫码进行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下载安装。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App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登录账号密码，由后台统一提供。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、食品安全智慧管理者手机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APP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端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管理者手机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APP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，根据应用具有检查记录查看、预警信息查看、快检记录、数据分析、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食安地图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、支持商家管理。支持查看经营食堂录入（每日任务、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食安台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账、预警信息、自检自查、检查记录、生产模块、商铺信息、供应商信息、员工信息）等功能。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支持查看食堂单位的所有的检查记录，包含现场监督检查及网上视频巡查。支持按月份进行展示，支持以日期、被检查单位名称、检查结果进行列表展示；支持按未反馈结果进行条件筛选查询；支持点击查看详情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、系统支持视频查看；支持查看经营单位模块录入查看：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支持管理人员通过手机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APP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对经营单位进行视频查看，点击进入视频查看，支持点击查看切换监控；支持点击查看视频回放；支持球机摄像机手动旋转功能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系统支持放大扩展横屏功能；支持浏览次数显示。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支持每日任务查看，每日任务</w:t>
            </w:r>
            <w:r w:rsidRPr="00107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餐饮安全</w:t>
            </w:r>
            <w:proofErr w:type="gramStart"/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码需每日</w:t>
            </w:r>
            <w:proofErr w:type="gramEnd"/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健康打卡、每日餐具清洗、每日环境消毒，进行记录登记，系统支持每日任务生成餐饮安全码；支持红码、黄码、绿码、</w:t>
            </w:r>
            <w:proofErr w:type="gramStart"/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灰码实时</w:t>
            </w:r>
            <w:proofErr w:type="gramEnd"/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显示经营单位环境卫生状态。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）每日健康晨检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检表历史记录支持按月进行查询；支持以检查时间、检查人、被检查人，进行列表展示。支持点击查看详情：图片、检查日期、检查人、被检查人、所属机构、健康打卡情况、基础健康检查、个人卫生检查、备注、商家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巡查人手动签名等。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）每日餐具消毒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餐具消毒记录支持按月进行查询；支持列表以操作日期、消毒人、消毒时间、消毒方式进行列表展示。支持点击查看详情：图片、消毒时间、消毒人、所属机构、消毒餐具、消毒时间、消毒方式、备注、商家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巡查人手动签名等。</w:t>
            </w:r>
          </w:p>
          <w:p w:rsidR="00C8266A" w:rsidRPr="00107994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</w:t>
            </w:r>
            <w:r w:rsidRPr="00107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）每日环境消毒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环境消毒记录支持查看历史记录，支持记录消毒时间、消毒人进行列表展示；支持点击详情进行查看：图片、消毒时间、消毒人、所属机构、消毒场所、消毒时间、备注。支持查看上</w:t>
            </w:r>
            <w:proofErr w:type="gramStart"/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传现场</w:t>
            </w:r>
            <w:proofErr w:type="gramEnd"/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图片，支持查看商家</w:t>
            </w:r>
            <w:r w:rsidRPr="00107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巡查人签名等。</w:t>
            </w:r>
          </w:p>
          <w:p w:rsidR="00C8266A" w:rsidRPr="00107994" w:rsidRDefault="00C8266A" w:rsidP="00265352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10799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二、经营企业端</w:t>
            </w:r>
            <w:r w:rsidRPr="00107994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PC</w:t>
            </w:r>
            <w:r w:rsidRPr="0010799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功能</w:t>
            </w:r>
          </w:p>
          <w:p w:rsidR="00C8266A" w:rsidRPr="00107994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（一）食品经营单位</w:t>
            </w:r>
            <w:r w:rsidRPr="001079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  <w:r w:rsidRPr="001079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端平台应用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）登陆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系统支持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网页版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登陆；无需下载电脑版客户端；支持输入账号密码、验证码进行登陆；支持忘记密码通过手机号获取验证码登陆。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）工作台界面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支持点击查看采购入库、投料记录、餐具消毒、晨检表、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食材留样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、添加剂、废弃物处理；支持查看预警信息，支持预警信息分食材预警、员工证件预警、企业证件预警进行展示；支持查看食品添加剂使用情况进行滚动展示；支持查看采购金额统计等。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食材采购</w:t>
            </w:r>
            <w:proofErr w:type="gramEnd"/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食材采购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支持按采购起止时间进行条件查询；支持输入产品名称直接查询；支持导出表格功能；支持点击已入库列表和未入库列表进行查看。支持后台取消审核流程功能。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食材出库</w:t>
            </w:r>
            <w:proofErr w:type="gramEnd"/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支持食材的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出库（领用时间、领用数量、用途等）、剩余数量进行实时动态记录与变动。方便从业人员第一时间掌握数据。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支持按仓库名进行条件查询；支持输入产品名称直接查询；支持查看库存、未审核数据；支持查看历史出库记录；支持导出表格功能。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食安台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账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食安台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账系统可以通过录入来自动生成各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类台账如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食品留样、食品添加剂、餐具消毒、餐厨废弃物处理、晨检表、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食材出库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、陪餐记录、环境消毒、进货查验、定期消洗、杀虫记录、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投举记录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等功能，还可以同步提交检测报告、索票索证等实时图片上传平台，使核查方便、保存长久、统计简单，既让餐饮经营企业方便使用，又让管理简便高效。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）晨检表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支持按被检查人、检查起止日期进行条件筛选查询；支持列表以批次号、组织机构、检查时间、被检查人员、检查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询问上岗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人员四大项、个人卫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生检查结果五大项、操作人以及操作（支持删除）进行列表展示。支持导出表格功能。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）餐具消毒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支持按消毒起止时间进行条件筛选查询；支持列表以消毒登记编码、所属机构、消毒时间、消毒方式、消毒餐具、制单人、制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单时间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以及操作（支持删除）进行列表展示。支持导出表格功能。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）陪餐记录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支持按起止日期进行条件筛选查询；支持新增、删除数据信息。支持列表以编号、陪餐人、陪餐时间、陪餐菜品、学生意见或建议以及操作（支持删除）进行列表展示。支持导出表格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、信息管理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具有信息管理模块，系统平台将专门建立经营单位基础数据库，对经营单位相关有效证件、从业人员健康证、相关供应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商有效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证件等在数据库中建档记录，并可向社会公示。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）所辖员工证件信息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健康证公示：将企业员工的健康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证信息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面向公众进行公示；支持输入姓名进行直接查询；支持以姓名、性别、工种、联系方式、身份证号、在职状态、禁用、操作进行列表展示。支持手动新增、系统新增、显示禁用。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健康证登记：支持录入员工姓名、性别、身份证号、工种、健康证编号、在职状态、入职时间、离职时间、是否接种新冠疫苗以及健康证照片、有效期、体检状态进行录入。支持修改、删除员工信息。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）企业证件执照信息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企业证件公示：支持列表形式查看证件名称、图片、证件到期时间、组织机构名称。支持新增、修改和删除。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企业证件登记：支持统一社会信用代码、营业执照图片上传、营业执照到期时间录入；支持经营许可证编号、经营许可证图片、经营许可证到期时间进行录入。支持修改、删除单位资质信息。</w:t>
            </w:r>
          </w:p>
          <w:p w:rsidR="00C8266A" w:rsidRPr="00280BD4" w:rsidRDefault="00C8266A" w:rsidP="00265352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280BD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三、食品经营端手机</w:t>
            </w:r>
            <w:r w:rsidRPr="00280BD4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APP</w:t>
            </w:r>
            <w:r w:rsidRPr="00280BD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应用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109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食品经营端手机</w:t>
            </w:r>
            <w:r w:rsidRPr="002109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APP</w:t>
            </w:r>
            <w:r w:rsidRPr="002109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分为首页、饭团、头条、工作台、我的。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支持针对餐饮经营单位工作台模块具有每日任务、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食安台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账、预警信息、培训考试、自检自查、检查记录、生产模块、商铺信息、员工信息、供应商信息、商品管理、监控管理、订单管理等应用功能。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支持手机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APP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数据与电脑</w:t>
            </w:r>
            <w:proofErr w:type="gramStart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端数据</w:t>
            </w:r>
            <w:proofErr w:type="gramEnd"/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同步共享，互联互通。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280BD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四、其他要求</w:t>
            </w:r>
          </w:p>
          <w:p w:rsidR="00C8266A" w:rsidRPr="00210978" w:rsidRDefault="00C8266A" w:rsidP="00210978">
            <w:pPr>
              <w:widowControl/>
              <w:shd w:val="clear" w:color="auto" w:fill="FFFFFF"/>
              <w:rPr>
                <w:rFonts w:ascii="宋体" w:cs="Times New Roman"/>
                <w:kern w:val="0"/>
                <w:sz w:val="22"/>
              </w:rPr>
            </w:pPr>
            <w:r w:rsidRPr="00210978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、上述平台系统无须校内本地部署，提供</w:t>
            </w:r>
            <w:proofErr w:type="spellStart"/>
            <w:r w:rsidRPr="00210978">
              <w:rPr>
                <w:rFonts w:ascii="宋体" w:hAnsi="宋体" w:cs="宋体"/>
                <w:kern w:val="0"/>
                <w:sz w:val="22"/>
                <w:szCs w:val="22"/>
              </w:rPr>
              <w:t>SaaS</w:t>
            </w:r>
            <w:proofErr w:type="spellEnd"/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服务，要求提供</w:t>
            </w:r>
            <w:r w:rsidRPr="00210978">
              <w:rPr>
                <w:rFonts w:ascii="宋体" w:hAnsi="宋体" w:cs="宋体"/>
                <w:kern w:val="0"/>
                <w:sz w:val="22"/>
                <w:szCs w:val="22"/>
              </w:rPr>
              <w:t>APP</w:t>
            </w:r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、账号及使用权，实现上述所有功能。提供原厂</w:t>
            </w:r>
            <w:r w:rsidRPr="00210978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年质保，</w:t>
            </w:r>
            <w:r w:rsidRPr="00210978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年的升级服务。</w:t>
            </w:r>
          </w:p>
          <w:p w:rsidR="00C8266A" w:rsidRPr="00210978" w:rsidRDefault="00C8266A" w:rsidP="00210978">
            <w:pPr>
              <w:widowControl/>
              <w:shd w:val="clear" w:color="auto" w:fill="FFFFFF"/>
              <w:rPr>
                <w:rFonts w:ascii="宋体" w:cs="Times New Roman"/>
                <w:kern w:val="0"/>
                <w:sz w:val="22"/>
              </w:rPr>
            </w:pPr>
            <w:r w:rsidRPr="00210978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、因政策要求明厨亮</w:t>
            </w:r>
            <w:proofErr w:type="gramStart"/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灶改造须</w:t>
            </w:r>
            <w:proofErr w:type="gramEnd"/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接入</w:t>
            </w:r>
            <w:r w:rsidR="007C710C" w:rsidRPr="000E6F25">
              <w:rPr>
                <w:rFonts w:hint="eastAsia"/>
                <w:color w:val="000000"/>
                <w:sz w:val="23"/>
                <w:szCs w:val="23"/>
              </w:rPr>
              <w:t>合肥市高新区“明厨亮灶”信息化监管平台</w:t>
            </w:r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，实现远程查看监管功能。本项目要求投标人在投标文件中提供接入承诺函或其他证明材料。</w:t>
            </w:r>
          </w:p>
          <w:p w:rsidR="00C8266A" w:rsidRPr="00700E23" w:rsidRDefault="00C8266A" w:rsidP="00210978">
            <w:pPr>
              <w:widowControl/>
              <w:shd w:val="clear" w:color="auto" w:fill="FFFFFF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10978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、要求中标候选人在合同签订前提供软件功能演示，无法提供或无法满足参数要求的视为</w:t>
            </w:r>
            <w:proofErr w:type="gramStart"/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虚假响应</w:t>
            </w:r>
            <w:proofErr w:type="gramEnd"/>
            <w:r w:rsidRPr="00210978">
              <w:rPr>
                <w:rFonts w:ascii="宋体" w:hAnsi="宋体" w:cs="宋体" w:hint="eastAsia"/>
                <w:kern w:val="0"/>
                <w:sz w:val="22"/>
                <w:szCs w:val="22"/>
              </w:rPr>
              <w:t>作废标处理，并禁止该公司在一年内参加我院各项采购活动。</w:t>
            </w:r>
          </w:p>
        </w:tc>
        <w:tc>
          <w:tcPr>
            <w:tcW w:w="720" w:type="dxa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项</w:t>
            </w:r>
          </w:p>
        </w:tc>
        <w:tc>
          <w:tcPr>
            <w:tcW w:w="72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C8266A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8266A" w:rsidRPr="00700E23">
        <w:trPr>
          <w:trHeight w:val="20"/>
          <w:jc w:val="center"/>
        </w:trPr>
        <w:tc>
          <w:tcPr>
            <w:tcW w:w="706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132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监控显示系统</w:t>
            </w:r>
          </w:p>
        </w:tc>
        <w:tc>
          <w:tcPr>
            <w:tcW w:w="4920" w:type="dxa"/>
            <w:noWrap/>
            <w:vAlign w:val="center"/>
          </w:tcPr>
          <w:p w:rsidR="00C8266A" w:rsidRPr="006E2A1D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6E2A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提供一台</w:t>
            </w:r>
            <w:r w:rsidRPr="006E2A1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  <w:r w:rsidRPr="006E2A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寸食堂内部显示屏；分辨率：</w:t>
            </w:r>
            <w:r w:rsidRPr="006E2A1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1920*1080</w:t>
            </w:r>
            <w:r w:rsidRPr="006E2A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；面板：</w:t>
            </w:r>
            <w:r w:rsidRPr="006E2A1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IPS</w:t>
            </w:r>
            <w:r w:rsidRPr="006E2A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；技术接口：</w:t>
            </w:r>
            <w:r w:rsidRPr="006E2A1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HDMI</w:t>
            </w:r>
            <w:r w:rsidRPr="006E2A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proofErr w:type="gramStart"/>
            <w:r w:rsidRPr="006E2A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含壁装</w:t>
            </w:r>
            <w:proofErr w:type="gramEnd"/>
            <w:r w:rsidRPr="006E2A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支架。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具体安装位置需结合学校实际情况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现场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进行确认。</w:t>
            </w:r>
          </w:p>
          <w:p w:rsidR="00C8266A" w:rsidRPr="00700E23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设备需提供原厂</w:t>
            </w: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年质保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720" w:type="dxa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8266A" w:rsidRPr="00700E23">
        <w:trPr>
          <w:trHeight w:val="20"/>
          <w:jc w:val="center"/>
        </w:trPr>
        <w:tc>
          <w:tcPr>
            <w:tcW w:w="706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2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系统集成服务</w:t>
            </w:r>
          </w:p>
        </w:tc>
        <w:tc>
          <w:tcPr>
            <w:tcW w:w="4920" w:type="dxa"/>
            <w:vAlign w:val="center"/>
          </w:tcPr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含项目实施过程中的：视频监控设备安装，综合布线，标签制作，机柜整理等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内容。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提供所有项目所需的辅材配件等。</w:t>
            </w:r>
          </w:p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所有设备均需按照国家标准安装调试到位，所有材料等均由投标人提供并运输、搬运等服务。</w:t>
            </w:r>
          </w:p>
          <w:p w:rsidR="00C8266A" w:rsidRPr="00700E23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各投标人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在投标前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自行勘察</w:t>
            </w: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现场，中标后，如果发现设备和数量不足，后期增补数量由实施单位承担，招标人不承担任何费用。</w:t>
            </w:r>
          </w:p>
        </w:tc>
        <w:tc>
          <w:tcPr>
            <w:tcW w:w="720" w:type="dxa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2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8266A" w:rsidRPr="00700E23">
        <w:trPr>
          <w:trHeight w:val="20"/>
          <w:jc w:val="center"/>
        </w:trPr>
        <w:tc>
          <w:tcPr>
            <w:tcW w:w="706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2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A74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现场卫生保洁与垃圾清运</w:t>
            </w:r>
          </w:p>
        </w:tc>
        <w:tc>
          <w:tcPr>
            <w:tcW w:w="4920" w:type="dxa"/>
            <w:vAlign w:val="center"/>
          </w:tcPr>
          <w:p w:rsidR="00C8266A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、现场卫生保洁，须甲方认可。</w:t>
            </w:r>
          </w:p>
          <w:p w:rsidR="00C8266A" w:rsidRPr="00700E23" w:rsidRDefault="00C8266A" w:rsidP="00265352">
            <w:pPr>
              <w:widowControl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、垃圾清运出校园。</w:t>
            </w:r>
          </w:p>
        </w:tc>
        <w:tc>
          <w:tcPr>
            <w:tcW w:w="720" w:type="dxa"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2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noWrap/>
            <w:vAlign w:val="center"/>
          </w:tcPr>
          <w:p w:rsidR="00C8266A" w:rsidRPr="00700E23" w:rsidRDefault="00C8266A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C8266A" w:rsidRDefault="00C8266A" w:rsidP="00997DA3">
      <w:pPr>
        <w:ind w:firstLineChars="200" w:firstLine="420"/>
        <w:rPr>
          <w:rFonts w:ascii="宋体" w:cs="Times New Roman"/>
        </w:rPr>
      </w:pPr>
    </w:p>
    <w:p w:rsidR="00C8266A" w:rsidRDefault="00C8266A" w:rsidP="00997DA3">
      <w:pPr>
        <w:ind w:firstLineChars="200" w:firstLine="420"/>
        <w:rPr>
          <w:rFonts w:ascii="宋体" w:cs="Times New Roman"/>
        </w:rPr>
      </w:pPr>
    </w:p>
    <w:p w:rsidR="00C8266A" w:rsidRDefault="00C8266A" w:rsidP="00997DA3">
      <w:pPr>
        <w:ind w:firstLineChars="200" w:firstLine="420"/>
        <w:rPr>
          <w:rFonts w:ascii="宋体" w:cs="Times New Roman"/>
        </w:rPr>
      </w:pPr>
      <w:r>
        <w:rPr>
          <w:rFonts w:ascii="宋体" w:hAnsi="宋体" w:cs="宋体" w:hint="eastAsia"/>
        </w:rPr>
        <w:t>备注：以上报价均为含税价，表格中所列工程内容不明之处，请自行勘察现场。</w:t>
      </w:r>
    </w:p>
    <w:p w:rsidR="00C8266A" w:rsidRDefault="00C8266A" w:rsidP="00674774">
      <w:pPr>
        <w:spacing w:beforeLines="50" w:afterLines="50" w:line="400" w:lineRule="exact"/>
        <w:ind w:left="482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报价人签字：</w:t>
      </w:r>
    </w:p>
    <w:p w:rsidR="00C8266A" w:rsidRDefault="00C8266A" w:rsidP="00997DA3">
      <w:pPr>
        <w:spacing w:line="400" w:lineRule="exact"/>
        <w:ind w:left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/>
          <w:sz w:val="24"/>
          <w:szCs w:val="24"/>
        </w:rPr>
        <w:t xml:space="preserve">                 </w:t>
      </w:r>
    </w:p>
    <w:p w:rsidR="00C8266A" w:rsidRDefault="00C8266A" w:rsidP="00674774">
      <w:pPr>
        <w:wordWrap w:val="0"/>
        <w:spacing w:afterLines="100" w:line="400" w:lineRule="exact"/>
        <w:ind w:firstLineChars="225" w:firstLine="540"/>
        <w:jc w:val="righ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公司名称：（公司盖章）</w:t>
      </w:r>
      <w:r>
        <w:rPr>
          <w:rFonts w:ascii="宋体" w:hAnsi="宋体" w:cs="宋体"/>
          <w:sz w:val="24"/>
          <w:szCs w:val="24"/>
        </w:rPr>
        <w:t xml:space="preserve">         </w:t>
      </w:r>
    </w:p>
    <w:p w:rsidR="00C8266A" w:rsidRDefault="00C8266A" w:rsidP="000A275E">
      <w:pPr>
        <w:wordWrap w:val="0"/>
        <w:spacing w:line="400" w:lineRule="exact"/>
        <w:ind w:right="480" w:firstLineChars="2050" w:firstLine="49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 </w:t>
      </w:r>
    </w:p>
    <w:p w:rsidR="00C8266A" w:rsidRPr="00997DA3" w:rsidRDefault="00C8266A">
      <w:pPr>
        <w:rPr>
          <w:rFonts w:cs="Times New Roman"/>
        </w:rPr>
      </w:pPr>
    </w:p>
    <w:sectPr w:rsidR="00C8266A" w:rsidRPr="00997DA3" w:rsidSect="00C4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66A" w:rsidRDefault="00C8266A" w:rsidP="00997D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8266A" w:rsidRDefault="00C8266A" w:rsidP="00997D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66A" w:rsidRDefault="00C8266A" w:rsidP="00997D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8266A" w:rsidRDefault="00C8266A" w:rsidP="00997D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B11E"/>
    <w:multiLevelType w:val="singleLevel"/>
    <w:tmpl w:val="2246B1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C9559E"/>
    <w:multiLevelType w:val="singleLevel"/>
    <w:tmpl w:val="25C9559E"/>
    <w:lvl w:ilvl="0">
      <w:start w:val="1"/>
      <w:numFmt w:val="none"/>
      <w:lvlText w:val="一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DA3"/>
    <w:rsid w:val="000022F1"/>
    <w:rsid w:val="000A275E"/>
    <w:rsid w:val="00107994"/>
    <w:rsid w:val="00184153"/>
    <w:rsid w:val="001D303A"/>
    <w:rsid w:val="00210978"/>
    <w:rsid w:val="0022017B"/>
    <w:rsid w:val="0025597A"/>
    <w:rsid w:val="00265352"/>
    <w:rsid w:val="00280BD4"/>
    <w:rsid w:val="00391395"/>
    <w:rsid w:val="00424006"/>
    <w:rsid w:val="00473C5F"/>
    <w:rsid w:val="00674774"/>
    <w:rsid w:val="0068337D"/>
    <w:rsid w:val="006E2A1D"/>
    <w:rsid w:val="00700E23"/>
    <w:rsid w:val="007C710C"/>
    <w:rsid w:val="007F60AF"/>
    <w:rsid w:val="00824E08"/>
    <w:rsid w:val="008366EC"/>
    <w:rsid w:val="00846CF5"/>
    <w:rsid w:val="00997DA3"/>
    <w:rsid w:val="00A64A12"/>
    <w:rsid w:val="00A743BA"/>
    <w:rsid w:val="00AA412A"/>
    <w:rsid w:val="00AB7210"/>
    <w:rsid w:val="00B807A0"/>
    <w:rsid w:val="00C42730"/>
    <w:rsid w:val="00C8266A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A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9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97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97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97DA3"/>
    <w:rPr>
      <w:sz w:val="18"/>
      <w:szCs w:val="18"/>
    </w:rPr>
  </w:style>
  <w:style w:type="paragraph" w:styleId="a5">
    <w:name w:val="List Paragraph"/>
    <w:basedOn w:val="a"/>
    <w:uiPriority w:val="99"/>
    <w:qFormat/>
    <w:rsid w:val="00824E08"/>
    <w:pPr>
      <w:ind w:firstLineChars="200" w:firstLine="420"/>
    </w:pPr>
  </w:style>
  <w:style w:type="paragraph" w:styleId="a6">
    <w:name w:val="Normal (Web)"/>
    <w:basedOn w:val="a"/>
    <w:uiPriority w:val="99"/>
    <w:rsid w:val="000A27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0A2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4079</Words>
  <Characters>562</Characters>
  <Application>Microsoft Office Word</Application>
  <DocSecurity>0</DocSecurity>
  <Lines>4</Lines>
  <Paragraphs>9</Paragraphs>
  <ScaleCrop>false</ScaleCrop>
  <Company>微软中国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供应商报价函</dc:title>
  <dc:subject/>
  <dc:creator>1</dc:creator>
  <cp:keywords/>
  <dc:description/>
  <cp:lastModifiedBy>1</cp:lastModifiedBy>
  <cp:revision>5</cp:revision>
  <cp:lastPrinted>2021-08-09T09:03:00Z</cp:lastPrinted>
  <dcterms:created xsi:type="dcterms:W3CDTF">2021-11-28T08:51:00Z</dcterms:created>
  <dcterms:modified xsi:type="dcterms:W3CDTF">2021-11-29T09:46:00Z</dcterms:modified>
</cp:coreProperties>
</file>