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660A" w14:textId="77777777" w:rsidR="005D555E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7E5B69CB" w14:textId="77777777" w:rsidR="005D555E" w:rsidRDefault="00000000">
      <w:pPr>
        <w:spacing w:line="5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供应商报价单</w:t>
      </w:r>
    </w:p>
    <w:p w14:paraId="13F67A9F" w14:textId="77777777" w:rsidR="005D555E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71CAF28F" w14:textId="77777777" w:rsidR="005D555E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>安徽林业职业技术学院不锈钢晾衣杆等多项安装工程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11C85F1F" w14:textId="77777777" w:rsidR="005D555E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4EF5F5D0" w14:textId="77777777" w:rsidR="005D555E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4CE40653" w14:textId="77777777" w:rsidR="005D555E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62D38F38" w14:textId="77777777" w:rsidR="005D555E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692A34DA" w14:textId="77777777" w:rsidR="005D555E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W w:w="9541" w:type="dxa"/>
        <w:tblLayout w:type="fixed"/>
        <w:tblLook w:val="04A0" w:firstRow="1" w:lastRow="0" w:firstColumn="1" w:lastColumn="0" w:noHBand="0" w:noVBand="1"/>
      </w:tblPr>
      <w:tblGrid>
        <w:gridCol w:w="774"/>
        <w:gridCol w:w="1485"/>
        <w:gridCol w:w="3922"/>
        <w:gridCol w:w="840"/>
        <w:gridCol w:w="750"/>
        <w:gridCol w:w="765"/>
        <w:gridCol w:w="1005"/>
      </w:tblGrid>
      <w:tr w:rsidR="005D555E" w14:paraId="1F3816D2" w14:textId="77777777">
        <w:tc>
          <w:tcPr>
            <w:tcW w:w="774" w:type="dxa"/>
          </w:tcPr>
          <w:p w14:paraId="133A836A" w14:textId="77777777" w:rsidR="005D555E" w:rsidRDefault="00000000">
            <w:pPr>
              <w:jc w:val="center"/>
              <w:rPr>
                <w:rFonts w:ascii="STFangsong" w:eastAsia="STFangsong" w:hAnsi="STFangsong" w:cs="STFangsong"/>
                <w:b/>
                <w:bCs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bCs/>
                <w:szCs w:val="21"/>
              </w:rPr>
              <w:t>序号</w:t>
            </w:r>
          </w:p>
        </w:tc>
        <w:tc>
          <w:tcPr>
            <w:tcW w:w="1485" w:type="dxa"/>
          </w:tcPr>
          <w:p w14:paraId="46D0226B" w14:textId="77777777" w:rsidR="005D555E" w:rsidRDefault="00000000">
            <w:pPr>
              <w:jc w:val="center"/>
              <w:rPr>
                <w:rFonts w:ascii="STFangsong" w:eastAsia="STFangsong" w:hAnsi="STFangsong" w:cs="STFangsong"/>
                <w:b/>
                <w:bCs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bCs/>
                <w:szCs w:val="21"/>
              </w:rPr>
              <w:t>项目</w:t>
            </w:r>
          </w:p>
        </w:tc>
        <w:tc>
          <w:tcPr>
            <w:tcW w:w="3922" w:type="dxa"/>
          </w:tcPr>
          <w:p w14:paraId="39C54374" w14:textId="77777777" w:rsidR="005D555E" w:rsidRDefault="00000000">
            <w:pPr>
              <w:jc w:val="center"/>
              <w:rPr>
                <w:rFonts w:ascii="STFangsong" w:eastAsia="STFangsong" w:hAnsi="STFangsong" w:cs="STFangsong"/>
                <w:b/>
                <w:bCs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bCs/>
                <w:szCs w:val="21"/>
              </w:rPr>
              <w:t>内容</w:t>
            </w:r>
          </w:p>
        </w:tc>
        <w:tc>
          <w:tcPr>
            <w:tcW w:w="840" w:type="dxa"/>
          </w:tcPr>
          <w:p w14:paraId="5FB99826" w14:textId="77777777" w:rsidR="005D555E" w:rsidRDefault="00000000">
            <w:pPr>
              <w:jc w:val="center"/>
              <w:rPr>
                <w:rFonts w:ascii="STFangsong" w:eastAsia="STFangsong" w:hAnsi="STFangsong" w:cs="STFangsong"/>
                <w:b/>
                <w:bCs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bCs/>
                <w:szCs w:val="21"/>
              </w:rPr>
              <w:t>数量</w:t>
            </w:r>
          </w:p>
        </w:tc>
        <w:tc>
          <w:tcPr>
            <w:tcW w:w="750" w:type="dxa"/>
          </w:tcPr>
          <w:p w14:paraId="6E0ECFEE" w14:textId="77777777" w:rsidR="005D555E" w:rsidRDefault="00000000">
            <w:pPr>
              <w:jc w:val="center"/>
              <w:rPr>
                <w:rFonts w:ascii="STFangsong" w:eastAsia="STFangsong" w:hAnsi="STFangsong" w:cs="STFangsong"/>
                <w:b/>
                <w:bCs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bCs/>
                <w:szCs w:val="21"/>
              </w:rPr>
              <w:t>单位</w:t>
            </w:r>
          </w:p>
        </w:tc>
        <w:tc>
          <w:tcPr>
            <w:tcW w:w="765" w:type="dxa"/>
          </w:tcPr>
          <w:p w14:paraId="494BCD67" w14:textId="77777777" w:rsidR="005D555E" w:rsidRDefault="00000000">
            <w:pPr>
              <w:jc w:val="center"/>
              <w:rPr>
                <w:rFonts w:ascii="STFangsong" w:eastAsia="STFangsong" w:hAnsi="STFangsong" w:cs="STFangsong"/>
                <w:b/>
                <w:bCs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bCs/>
                <w:szCs w:val="21"/>
              </w:rPr>
              <w:t>单价</w:t>
            </w:r>
          </w:p>
        </w:tc>
        <w:tc>
          <w:tcPr>
            <w:tcW w:w="1005" w:type="dxa"/>
          </w:tcPr>
          <w:p w14:paraId="7C13D0A4" w14:textId="77777777" w:rsidR="005D555E" w:rsidRDefault="00000000">
            <w:pPr>
              <w:jc w:val="center"/>
              <w:rPr>
                <w:rFonts w:ascii="STFangsong" w:eastAsia="STFangsong" w:hAnsi="STFangsong" w:cs="STFangsong"/>
                <w:b/>
                <w:bCs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bCs/>
                <w:szCs w:val="21"/>
              </w:rPr>
              <w:t>合计</w:t>
            </w:r>
          </w:p>
        </w:tc>
      </w:tr>
      <w:tr w:rsidR="005D555E" w14:paraId="756542C1" w14:textId="77777777">
        <w:tc>
          <w:tcPr>
            <w:tcW w:w="774" w:type="dxa"/>
            <w:vAlign w:val="center"/>
          </w:tcPr>
          <w:p w14:paraId="45D037DA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14:paraId="5FFB7D8F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东校区成品不锈钢晾衣杆制作安装</w:t>
            </w:r>
          </w:p>
        </w:tc>
        <w:tc>
          <w:tcPr>
            <w:tcW w:w="3922" w:type="dxa"/>
            <w:vAlign w:val="center"/>
          </w:tcPr>
          <w:p w14:paraId="4E0CCF35" w14:textId="77777777" w:rsidR="005D555E" w:rsidRDefault="00000000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横杆长度1.2米，竖杆长度20cm,管径：25mm；</w:t>
            </w:r>
          </w:p>
          <w:p w14:paraId="5C76128C" w14:textId="77777777" w:rsidR="005D555E" w:rsidRDefault="00000000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规格：304不锈钢，壁厚：0.8mm；</w:t>
            </w:r>
          </w:p>
          <w:p w14:paraId="38B26D16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3、安装指定位置；</w:t>
            </w:r>
          </w:p>
        </w:tc>
        <w:tc>
          <w:tcPr>
            <w:tcW w:w="840" w:type="dxa"/>
            <w:vAlign w:val="center"/>
          </w:tcPr>
          <w:p w14:paraId="300FB1DF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120</w:t>
            </w:r>
          </w:p>
        </w:tc>
        <w:tc>
          <w:tcPr>
            <w:tcW w:w="750" w:type="dxa"/>
            <w:vAlign w:val="center"/>
          </w:tcPr>
          <w:p w14:paraId="6527796C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套</w:t>
            </w:r>
          </w:p>
        </w:tc>
        <w:tc>
          <w:tcPr>
            <w:tcW w:w="765" w:type="dxa"/>
            <w:vAlign w:val="center"/>
          </w:tcPr>
          <w:p w14:paraId="366A1407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E8F2AAF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7008877C" w14:textId="77777777">
        <w:tc>
          <w:tcPr>
            <w:tcW w:w="774" w:type="dxa"/>
            <w:vAlign w:val="center"/>
          </w:tcPr>
          <w:p w14:paraId="48BED562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14:paraId="5C0CE066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校本部成品不锈钢晾衣杆制作安装</w:t>
            </w:r>
          </w:p>
        </w:tc>
        <w:tc>
          <w:tcPr>
            <w:tcW w:w="3922" w:type="dxa"/>
          </w:tcPr>
          <w:p w14:paraId="7509940D" w14:textId="77777777" w:rsidR="005D555E" w:rsidRDefault="00000000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横杆长度2.4米-2.6米，竖杆长度20cm,管径：25mm，2.4米长规格约37套，2.6米长规格约25套；</w:t>
            </w:r>
          </w:p>
          <w:p w14:paraId="0B819F40" w14:textId="77777777" w:rsidR="005D555E" w:rsidRDefault="00000000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2、规格：304不锈钢，壁厚：0.8mm；</w:t>
            </w:r>
          </w:p>
          <w:p w14:paraId="06C71CB7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3、根据院方要求，在指定位置安装指定长度；</w:t>
            </w:r>
          </w:p>
        </w:tc>
        <w:tc>
          <w:tcPr>
            <w:tcW w:w="840" w:type="dxa"/>
            <w:vAlign w:val="center"/>
          </w:tcPr>
          <w:p w14:paraId="1FA55061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62</w:t>
            </w:r>
          </w:p>
        </w:tc>
        <w:tc>
          <w:tcPr>
            <w:tcW w:w="750" w:type="dxa"/>
            <w:vAlign w:val="center"/>
          </w:tcPr>
          <w:p w14:paraId="2409600C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套</w:t>
            </w:r>
          </w:p>
        </w:tc>
        <w:tc>
          <w:tcPr>
            <w:tcW w:w="765" w:type="dxa"/>
            <w:vAlign w:val="center"/>
          </w:tcPr>
          <w:p w14:paraId="16B678CA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71449B59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19C1AE74" w14:textId="77777777">
        <w:tc>
          <w:tcPr>
            <w:tcW w:w="774" w:type="dxa"/>
            <w:vAlign w:val="center"/>
          </w:tcPr>
          <w:p w14:paraId="12429E74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14:paraId="20C58C1A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3栋入口防护栏</w:t>
            </w:r>
          </w:p>
        </w:tc>
        <w:tc>
          <w:tcPr>
            <w:tcW w:w="3922" w:type="dxa"/>
          </w:tcPr>
          <w:p w14:paraId="559C919E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1、规格：304不锈钢；</w:t>
            </w:r>
          </w:p>
          <w:p w14:paraId="728B41DF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2、方横管25*25mm,间距不大于500mm;竖圆管φ20mm,间距不大于120mm;壁厚0.8mm;</w:t>
            </w:r>
          </w:p>
        </w:tc>
        <w:tc>
          <w:tcPr>
            <w:tcW w:w="840" w:type="dxa"/>
            <w:vAlign w:val="center"/>
          </w:tcPr>
          <w:p w14:paraId="636B024B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18</w:t>
            </w:r>
          </w:p>
        </w:tc>
        <w:tc>
          <w:tcPr>
            <w:tcW w:w="750" w:type="dxa"/>
            <w:vAlign w:val="center"/>
          </w:tcPr>
          <w:p w14:paraId="1B43E1DF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㎡</w:t>
            </w:r>
          </w:p>
        </w:tc>
        <w:tc>
          <w:tcPr>
            <w:tcW w:w="765" w:type="dxa"/>
            <w:vAlign w:val="center"/>
          </w:tcPr>
          <w:p w14:paraId="163CEDB3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A779CA8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409B5E5A" w14:textId="77777777">
        <w:tc>
          <w:tcPr>
            <w:tcW w:w="774" w:type="dxa"/>
            <w:vAlign w:val="center"/>
          </w:tcPr>
          <w:p w14:paraId="364E4E51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4</w:t>
            </w:r>
          </w:p>
        </w:tc>
        <w:tc>
          <w:tcPr>
            <w:tcW w:w="1485" w:type="dxa"/>
            <w:vAlign w:val="center"/>
          </w:tcPr>
          <w:p w14:paraId="751F3969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3栋入口铝合金门</w:t>
            </w:r>
          </w:p>
        </w:tc>
        <w:tc>
          <w:tcPr>
            <w:tcW w:w="3922" w:type="dxa"/>
          </w:tcPr>
          <w:p w14:paraId="49EA75FE" w14:textId="77777777" w:rsidR="005D555E" w:rsidRDefault="00000000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门扇壁厚3.0mm；</w:t>
            </w:r>
          </w:p>
          <w:p w14:paraId="42BD6D10" w14:textId="77777777" w:rsidR="005D555E" w:rsidRDefault="00000000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门框壁厚2.8mm;</w:t>
            </w:r>
          </w:p>
          <w:p w14:paraId="780DC5D7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3、压线铝材料壁厚：1.2mm；</w:t>
            </w:r>
          </w:p>
          <w:p w14:paraId="436BD0CD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4、中空钢化玻璃5+9A+5mm;</w:t>
            </w:r>
          </w:p>
          <w:p w14:paraId="1A362084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5、框体颜色：喷涂咖啡色；</w:t>
            </w:r>
          </w:p>
          <w:p w14:paraId="298A2BD7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6、含把手、门锁、铰链等五金件；</w:t>
            </w:r>
          </w:p>
        </w:tc>
        <w:tc>
          <w:tcPr>
            <w:tcW w:w="840" w:type="dxa"/>
            <w:vAlign w:val="center"/>
          </w:tcPr>
          <w:p w14:paraId="34C0A050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3.3</w:t>
            </w:r>
          </w:p>
        </w:tc>
        <w:tc>
          <w:tcPr>
            <w:tcW w:w="750" w:type="dxa"/>
            <w:vAlign w:val="center"/>
          </w:tcPr>
          <w:p w14:paraId="5CD2E24B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㎡</w:t>
            </w:r>
          </w:p>
        </w:tc>
        <w:tc>
          <w:tcPr>
            <w:tcW w:w="765" w:type="dxa"/>
            <w:vAlign w:val="center"/>
          </w:tcPr>
          <w:p w14:paraId="21405128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B763350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1D50FA22" w14:textId="77777777">
        <w:trPr>
          <w:trHeight w:val="1574"/>
        </w:trPr>
        <w:tc>
          <w:tcPr>
            <w:tcW w:w="774" w:type="dxa"/>
            <w:vAlign w:val="center"/>
          </w:tcPr>
          <w:p w14:paraId="237F77D1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lastRenderedPageBreak/>
              <w:t>5</w:t>
            </w:r>
          </w:p>
        </w:tc>
        <w:tc>
          <w:tcPr>
            <w:tcW w:w="1485" w:type="dxa"/>
            <w:vAlign w:val="center"/>
          </w:tcPr>
          <w:p w14:paraId="6C244D96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3栋二楼窗户不锈钢防护栏</w:t>
            </w:r>
          </w:p>
        </w:tc>
        <w:tc>
          <w:tcPr>
            <w:tcW w:w="3922" w:type="dxa"/>
          </w:tcPr>
          <w:p w14:paraId="47C16A54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1、规格：304不锈钢；</w:t>
            </w:r>
          </w:p>
          <w:p w14:paraId="6218F5A6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2、方横管25*25mm,间距不大于500mm;竖圆管φ20mm,间距不大于120mm;壁厚0.8mm；</w:t>
            </w:r>
          </w:p>
          <w:p w14:paraId="7294D90A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3、每扇设逃生口500mm*1100mm;</w:t>
            </w:r>
          </w:p>
        </w:tc>
        <w:tc>
          <w:tcPr>
            <w:tcW w:w="840" w:type="dxa"/>
            <w:vAlign w:val="center"/>
          </w:tcPr>
          <w:p w14:paraId="53573883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80</w:t>
            </w:r>
          </w:p>
        </w:tc>
        <w:tc>
          <w:tcPr>
            <w:tcW w:w="750" w:type="dxa"/>
            <w:vAlign w:val="center"/>
          </w:tcPr>
          <w:p w14:paraId="541FD860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㎡</w:t>
            </w:r>
          </w:p>
        </w:tc>
        <w:tc>
          <w:tcPr>
            <w:tcW w:w="765" w:type="dxa"/>
            <w:vAlign w:val="center"/>
          </w:tcPr>
          <w:p w14:paraId="64BCAC18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5231107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3F5537F3" w14:textId="77777777">
        <w:tc>
          <w:tcPr>
            <w:tcW w:w="774" w:type="dxa"/>
            <w:vAlign w:val="center"/>
          </w:tcPr>
          <w:p w14:paraId="4698B3DB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6</w:t>
            </w:r>
          </w:p>
        </w:tc>
        <w:tc>
          <w:tcPr>
            <w:tcW w:w="1485" w:type="dxa"/>
            <w:vAlign w:val="center"/>
          </w:tcPr>
          <w:p w14:paraId="6B38B9AA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学生宿舍及图书馆冲水马桶水箱更换</w:t>
            </w:r>
          </w:p>
        </w:tc>
        <w:tc>
          <w:tcPr>
            <w:tcW w:w="3922" w:type="dxa"/>
          </w:tcPr>
          <w:p w14:paraId="7A37982E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1、主材：PP材质，厚度不低于4mm;</w:t>
            </w:r>
          </w:p>
          <w:p w14:paraId="41D60C6E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容量5-6L，挂墙式；</w:t>
            </w:r>
          </w:p>
          <w:p w14:paraId="4BA7AB35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2、国内一线品牌，如：九牧、箭牌、恒洁等；</w:t>
            </w:r>
          </w:p>
          <w:p w14:paraId="7A5FE286" w14:textId="77777777" w:rsidR="005D555E" w:rsidRDefault="00000000">
            <w:pPr>
              <w:spacing w:line="320" w:lineRule="exact"/>
              <w:jc w:val="left"/>
            </w:pPr>
            <w:r>
              <w:rPr>
                <w:rFonts w:ascii="STFangsong" w:eastAsia="STFangsong" w:hAnsi="STFangsong" w:cs="STFangsong" w:hint="eastAsia"/>
                <w:szCs w:val="21"/>
              </w:rPr>
              <w:t>3、含软管、脚阀等配件；</w:t>
            </w:r>
          </w:p>
        </w:tc>
        <w:tc>
          <w:tcPr>
            <w:tcW w:w="840" w:type="dxa"/>
            <w:vAlign w:val="center"/>
          </w:tcPr>
          <w:p w14:paraId="4B821974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80</w:t>
            </w:r>
          </w:p>
        </w:tc>
        <w:tc>
          <w:tcPr>
            <w:tcW w:w="750" w:type="dxa"/>
            <w:vAlign w:val="center"/>
          </w:tcPr>
          <w:p w14:paraId="59174AD6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套</w:t>
            </w:r>
          </w:p>
        </w:tc>
        <w:tc>
          <w:tcPr>
            <w:tcW w:w="765" w:type="dxa"/>
            <w:vAlign w:val="center"/>
          </w:tcPr>
          <w:p w14:paraId="6D9EC975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7FA385E9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1B16DCFD" w14:textId="77777777">
        <w:tc>
          <w:tcPr>
            <w:tcW w:w="774" w:type="dxa"/>
            <w:vAlign w:val="center"/>
          </w:tcPr>
          <w:p w14:paraId="43504C4E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7</w:t>
            </w:r>
          </w:p>
        </w:tc>
        <w:tc>
          <w:tcPr>
            <w:tcW w:w="1485" w:type="dxa"/>
            <w:vAlign w:val="center"/>
          </w:tcPr>
          <w:p w14:paraId="7A8C1CCE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加厚冲水马桶水箱排水管</w:t>
            </w:r>
          </w:p>
        </w:tc>
        <w:tc>
          <w:tcPr>
            <w:tcW w:w="3922" w:type="dxa"/>
          </w:tcPr>
          <w:p w14:paraId="6C3A0E2F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1、下水排管壁厚3.8-4mm;</w:t>
            </w:r>
          </w:p>
          <w:p w14:paraId="0A3F0AF4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2、含密封圈；</w:t>
            </w:r>
          </w:p>
        </w:tc>
        <w:tc>
          <w:tcPr>
            <w:tcW w:w="840" w:type="dxa"/>
            <w:vAlign w:val="center"/>
          </w:tcPr>
          <w:p w14:paraId="2F93D915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80</w:t>
            </w:r>
          </w:p>
        </w:tc>
        <w:tc>
          <w:tcPr>
            <w:tcW w:w="750" w:type="dxa"/>
            <w:vAlign w:val="center"/>
          </w:tcPr>
          <w:p w14:paraId="55FBB512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套</w:t>
            </w:r>
          </w:p>
        </w:tc>
        <w:tc>
          <w:tcPr>
            <w:tcW w:w="765" w:type="dxa"/>
            <w:vAlign w:val="center"/>
          </w:tcPr>
          <w:p w14:paraId="345E6774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4B3A6E8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601A2813" w14:textId="77777777">
        <w:tc>
          <w:tcPr>
            <w:tcW w:w="774" w:type="dxa"/>
            <w:vAlign w:val="center"/>
          </w:tcPr>
          <w:p w14:paraId="57288D0E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8</w:t>
            </w:r>
          </w:p>
        </w:tc>
        <w:tc>
          <w:tcPr>
            <w:tcW w:w="1485" w:type="dxa"/>
            <w:vAlign w:val="center"/>
          </w:tcPr>
          <w:p w14:paraId="49B8464D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新卡务中心插座安装</w:t>
            </w:r>
          </w:p>
        </w:tc>
        <w:tc>
          <w:tcPr>
            <w:tcW w:w="3922" w:type="dxa"/>
          </w:tcPr>
          <w:p w14:paraId="3D6DC73F" w14:textId="77777777" w:rsidR="005D555E" w:rsidRDefault="00000000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增加五孔插座4个；</w:t>
            </w:r>
          </w:p>
          <w:p w14:paraId="37819C78" w14:textId="77777777" w:rsidR="005D555E" w:rsidRDefault="00000000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自行考虑线槽与电线长度；</w:t>
            </w:r>
          </w:p>
        </w:tc>
        <w:tc>
          <w:tcPr>
            <w:tcW w:w="840" w:type="dxa"/>
            <w:vAlign w:val="center"/>
          </w:tcPr>
          <w:p w14:paraId="025C869B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14:paraId="32A4A813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项</w:t>
            </w:r>
          </w:p>
        </w:tc>
        <w:tc>
          <w:tcPr>
            <w:tcW w:w="765" w:type="dxa"/>
            <w:vAlign w:val="center"/>
          </w:tcPr>
          <w:p w14:paraId="71D0AA7B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D292FC2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7B97B286" w14:textId="77777777">
        <w:tc>
          <w:tcPr>
            <w:tcW w:w="774" w:type="dxa"/>
            <w:vAlign w:val="center"/>
          </w:tcPr>
          <w:p w14:paraId="668051D1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9</w:t>
            </w:r>
          </w:p>
        </w:tc>
        <w:tc>
          <w:tcPr>
            <w:tcW w:w="1485" w:type="dxa"/>
            <w:vAlign w:val="center"/>
          </w:tcPr>
          <w:p w14:paraId="63CFB4DC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隔离区热水器安装</w:t>
            </w:r>
          </w:p>
        </w:tc>
        <w:tc>
          <w:tcPr>
            <w:tcW w:w="3922" w:type="dxa"/>
          </w:tcPr>
          <w:p w14:paraId="325A5861" w14:textId="77777777" w:rsidR="005D555E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国内一线品牌电热水器，如：AO史密斯、万家乐、万和、海尔；</w:t>
            </w:r>
          </w:p>
          <w:p w14:paraId="4EFD4FC3" w14:textId="77777777" w:rsidR="005D555E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容量不低于40L;</w:t>
            </w:r>
          </w:p>
          <w:p w14:paraId="66E9D377" w14:textId="77777777" w:rsidR="005D555E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包含花洒、三通等配件；</w:t>
            </w:r>
          </w:p>
          <w:p w14:paraId="33625E17" w14:textId="77777777" w:rsidR="005D555E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自行勘察现场，考虑线路安装，满足设备使用；</w:t>
            </w:r>
          </w:p>
        </w:tc>
        <w:tc>
          <w:tcPr>
            <w:tcW w:w="840" w:type="dxa"/>
            <w:vAlign w:val="center"/>
          </w:tcPr>
          <w:p w14:paraId="5FC0545F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14:paraId="7071AD4E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台</w:t>
            </w:r>
          </w:p>
        </w:tc>
        <w:tc>
          <w:tcPr>
            <w:tcW w:w="765" w:type="dxa"/>
            <w:vAlign w:val="center"/>
          </w:tcPr>
          <w:p w14:paraId="54127FA6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4B7D5F3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7CA5A009" w14:textId="77777777">
        <w:tc>
          <w:tcPr>
            <w:tcW w:w="774" w:type="dxa"/>
            <w:vAlign w:val="center"/>
          </w:tcPr>
          <w:p w14:paraId="05A8CA6D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10</w:t>
            </w:r>
          </w:p>
        </w:tc>
        <w:tc>
          <w:tcPr>
            <w:tcW w:w="1485" w:type="dxa"/>
            <w:vAlign w:val="center"/>
          </w:tcPr>
          <w:p w14:paraId="376A61EF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8栋宿舍局部地坪处理</w:t>
            </w:r>
          </w:p>
        </w:tc>
        <w:tc>
          <w:tcPr>
            <w:tcW w:w="3922" w:type="dxa"/>
          </w:tcPr>
          <w:p w14:paraId="073BD95B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1、801、802室入口处地坪处理；</w:t>
            </w:r>
          </w:p>
          <w:p w14:paraId="1E0E2F22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2、复合地板拆除与恢复；</w:t>
            </w:r>
          </w:p>
          <w:p w14:paraId="2132F23C" w14:textId="77777777" w:rsidR="005D555E" w:rsidRDefault="00000000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地坪铲除降低与修复；</w:t>
            </w:r>
          </w:p>
        </w:tc>
        <w:tc>
          <w:tcPr>
            <w:tcW w:w="840" w:type="dxa"/>
            <w:vAlign w:val="center"/>
          </w:tcPr>
          <w:p w14:paraId="3A83BB31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14:paraId="6AB12702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项</w:t>
            </w:r>
          </w:p>
        </w:tc>
        <w:tc>
          <w:tcPr>
            <w:tcW w:w="765" w:type="dxa"/>
            <w:vAlign w:val="center"/>
          </w:tcPr>
          <w:p w14:paraId="29325A42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BBD6A59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3F5EAC52" w14:textId="77777777">
        <w:tc>
          <w:tcPr>
            <w:tcW w:w="774" w:type="dxa"/>
            <w:vAlign w:val="center"/>
          </w:tcPr>
          <w:p w14:paraId="78F972F3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11</w:t>
            </w:r>
          </w:p>
        </w:tc>
        <w:tc>
          <w:tcPr>
            <w:tcW w:w="1485" w:type="dxa"/>
            <w:vAlign w:val="center"/>
          </w:tcPr>
          <w:p w14:paraId="14BBD3E2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图书馆4楼教室座椅安装</w:t>
            </w:r>
          </w:p>
        </w:tc>
        <w:tc>
          <w:tcPr>
            <w:tcW w:w="3922" w:type="dxa"/>
          </w:tcPr>
          <w:p w14:paraId="04BC4578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1、安装桌椅为拆卸下来座椅，由于采用切割拆除，原固定件被拆除，需焊接固定件；</w:t>
            </w:r>
          </w:p>
          <w:p w14:paraId="45C1C132" w14:textId="77777777" w:rsidR="005D555E" w:rsidRDefault="00000000">
            <w:p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2、2个教室合计40人位；</w:t>
            </w:r>
          </w:p>
          <w:p w14:paraId="351D6246" w14:textId="77777777" w:rsidR="005D555E" w:rsidRDefault="00000000">
            <w:pPr>
              <w:pStyle w:val="a0"/>
              <w:rPr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t>3、自行勘察现场，考虑安装方案，保证安装到位；</w:t>
            </w:r>
          </w:p>
        </w:tc>
        <w:tc>
          <w:tcPr>
            <w:tcW w:w="840" w:type="dxa"/>
            <w:vAlign w:val="center"/>
          </w:tcPr>
          <w:p w14:paraId="434FD95E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14:paraId="6952BEFE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项</w:t>
            </w:r>
          </w:p>
        </w:tc>
        <w:tc>
          <w:tcPr>
            <w:tcW w:w="765" w:type="dxa"/>
            <w:vAlign w:val="center"/>
          </w:tcPr>
          <w:p w14:paraId="2675F9EE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701E945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5D555E" w14:paraId="171E5F50" w14:textId="77777777">
        <w:trPr>
          <w:trHeight w:val="650"/>
        </w:trPr>
        <w:tc>
          <w:tcPr>
            <w:tcW w:w="774" w:type="dxa"/>
            <w:vAlign w:val="center"/>
          </w:tcPr>
          <w:p w14:paraId="2E059EBB" w14:textId="77777777" w:rsidR="005D555E" w:rsidRDefault="005D555E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7762" w:type="dxa"/>
            <w:gridSpan w:val="5"/>
            <w:vAlign w:val="center"/>
          </w:tcPr>
          <w:p w14:paraId="28A736B7" w14:textId="77777777" w:rsidR="005D555E" w:rsidRDefault="00000000">
            <w:pPr>
              <w:spacing w:line="32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合计含税金额</w:t>
            </w:r>
          </w:p>
        </w:tc>
        <w:tc>
          <w:tcPr>
            <w:tcW w:w="1005" w:type="dxa"/>
            <w:vAlign w:val="center"/>
          </w:tcPr>
          <w:p w14:paraId="31EAC899" w14:textId="77777777" w:rsidR="005D555E" w:rsidRDefault="005D555E">
            <w:pPr>
              <w:jc w:val="center"/>
              <w:rPr>
                <w:rFonts w:ascii="STFangsong" w:eastAsia="STFangsong" w:hAnsi="STFangsong" w:cs="STFangsong"/>
                <w:sz w:val="30"/>
                <w:szCs w:val="30"/>
              </w:rPr>
            </w:pPr>
          </w:p>
        </w:tc>
      </w:tr>
    </w:tbl>
    <w:p w14:paraId="033B4FB7" w14:textId="77777777" w:rsidR="005D555E" w:rsidRDefault="005D555E">
      <w:pPr>
        <w:rPr>
          <w:rFonts w:ascii="宋体" w:hAnsi="宋体"/>
          <w:szCs w:val="21"/>
        </w:rPr>
      </w:pPr>
    </w:p>
    <w:p w14:paraId="156DD62E" w14:textId="77777777" w:rsidR="005D555E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、以上报价均为含税价，表格中所列工程内容不明之处，请自行勘察现场，报价人签字或印章处，需手签或加盖姓名章，否则报价无效。</w:t>
      </w:r>
    </w:p>
    <w:p w14:paraId="31BE6D1E" w14:textId="77777777" w:rsidR="005D555E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、上述报价单中未尽事宜，请在报价中综合考虑，一经报价，上述所有工程内容需满足甲方需求，保证各项设备设施正常使用。</w:t>
      </w:r>
    </w:p>
    <w:p w14:paraId="716CF089" w14:textId="77777777" w:rsidR="005D555E" w:rsidRDefault="005D555E"/>
    <w:p w14:paraId="7B54B366" w14:textId="77777777" w:rsidR="005D555E" w:rsidRDefault="005D555E">
      <w:pPr>
        <w:ind w:left="630" w:hangingChars="300" w:hanging="630"/>
        <w:rPr>
          <w:rFonts w:ascii="宋体" w:hAnsi="宋体"/>
          <w:szCs w:val="21"/>
        </w:rPr>
      </w:pPr>
    </w:p>
    <w:p w14:paraId="7B73452A" w14:textId="77777777" w:rsidR="005D555E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103158DE" w14:textId="77777777" w:rsidR="005D555E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502AF2D2" w14:textId="77777777" w:rsidR="005D555E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1AB248A5" w14:textId="77777777" w:rsidR="005D555E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年   月   日          </w:t>
      </w:r>
    </w:p>
    <w:sectPr w:rsidR="005D555E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05F2" w14:textId="77777777" w:rsidR="00331E4D" w:rsidRDefault="00331E4D">
      <w:r>
        <w:separator/>
      </w:r>
    </w:p>
  </w:endnote>
  <w:endnote w:type="continuationSeparator" w:id="0">
    <w:p w14:paraId="372C67D1" w14:textId="77777777" w:rsidR="00331E4D" w:rsidRDefault="0033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8C0D" w14:textId="77777777" w:rsidR="005D555E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A2EC14A" w14:textId="77777777" w:rsidR="005D555E" w:rsidRDefault="005D555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95BA" w14:textId="77777777" w:rsidR="005D555E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1A1CD338" w14:textId="77777777" w:rsidR="005D555E" w:rsidRDefault="005D55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F6AD" w14:textId="77777777" w:rsidR="00331E4D" w:rsidRDefault="00331E4D">
      <w:r>
        <w:separator/>
      </w:r>
    </w:p>
  </w:footnote>
  <w:footnote w:type="continuationSeparator" w:id="0">
    <w:p w14:paraId="591A63AB" w14:textId="77777777" w:rsidR="00331E4D" w:rsidRDefault="0033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A7BF26"/>
    <w:multiLevelType w:val="singleLevel"/>
    <w:tmpl w:val="BBA7BF2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1FFD416"/>
    <w:multiLevelType w:val="singleLevel"/>
    <w:tmpl w:val="C1FFD41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02D9D7B"/>
    <w:multiLevelType w:val="singleLevel"/>
    <w:tmpl w:val="F02D9D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882F836"/>
    <w:multiLevelType w:val="singleLevel"/>
    <w:tmpl w:val="4882F83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A406680"/>
    <w:multiLevelType w:val="singleLevel"/>
    <w:tmpl w:val="4A406680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1462965305">
    <w:abstractNumId w:val="5"/>
  </w:num>
  <w:num w:numId="2" w16cid:durableId="354423636">
    <w:abstractNumId w:val="1"/>
  </w:num>
  <w:num w:numId="3" w16cid:durableId="482770017">
    <w:abstractNumId w:val="0"/>
  </w:num>
  <w:num w:numId="4" w16cid:durableId="101607019">
    <w:abstractNumId w:val="4"/>
  </w:num>
  <w:num w:numId="5" w16cid:durableId="715003808">
    <w:abstractNumId w:val="2"/>
  </w:num>
  <w:num w:numId="6" w16cid:durableId="74937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31E4D"/>
    <w:rsid w:val="003A1D1D"/>
    <w:rsid w:val="003B3709"/>
    <w:rsid w:val="00582E12"/>
    <w:rsid w:val="005B37C9"/>
    <w:rsid w:val="005D555E"/>
    <w:rsid w:val="005F0960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69124F9"/>
    <w:rsid w:val="08524FF9"/>
    <w:rsid w:val="08D85D87"/>
    <w:rsid w:val="0BF31185"/>
    <w:rsid w:val="0C232F3C"/>
    <w:rsid w:val="0E352932"/>
    <w:rsid w:val="0EC16537"/>
    <w:rsid w:val="0EDC30CB"/>
    <w:rsid w:val="0F5361D5"/>
    <w:rsid w:val="119F7658"/>
    <w:rsid w:val="13731BD9"/>
    <w:rsid w:val="1515260E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41571836"/>
    <w:rsid w:val="46A7330F"/>
    <w:rsid w:val="49D61BFB"/>
    <w:rsid w:val="49DE368B"/>
    <w:rsid w:val="4BED47E7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315E6B"/>
    <w:rsid w:val="5DEB6566"/>
    <w:rsid w:val="5EA045A1"/>
    <w:rsid w:val="5EA071CB"/>
    <w:rsid w:val="5F261CF9"/>
    <w:rsid w:val="5F7B4B19"/>
    <w:rsid w:val="627C7A99"/>
    <w:rsid w:val="645D4BA9"/>
    <w:rsid w:val="655F2A9E"/>
    <w:rsid w:val="65D961C3"/>
    <w:rsid w:val="65F70C62"/>
    <w:rsid w:val="66501E50"/>
    <w:rsid w:val="66E1540A"/>
    <w:rsid w:val="6D603C17"/>
    <w:rsid w:val="6E343ED5"/>
    <w:rsid w:val="6EFC4825"/>
    <w:rsid w:val="6F121067"/>
    <w:rsid w:val="713726A8"/>
    <w:rsid w:val="745F5523"/>
    <w:rsid w:val="74A6136A"/>
    <w:rsid w:val="75087867"/>
    <w:rsid w:val="750F0577"/>
    <w:rsid w:val="76A953BD"/>
    <w:rsid w:val="76E15C94"/>
    <w:rsid w:val="77726C46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219FF"/>
  <w15:docId w15:val="{5FB632AE-8D93-40ED-9D36-77670A9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2</cp:revision>
  <cp:lastPrinted>2022-08-31T07:41:00Z</cp:lastPrinted>
  <dcterms:created xsi:type="dcterms:W3CDTF">2022-08-31T10:02:00Z</dcterms:created>
  <dcterms:modified xsi:type="dcterms:W3CDTF">2022-08-31T10:02:00Z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026CA4C0C74F427F98301B9B17D93AC1</vt:lpwstr>
  </property>
</Properties>
</file>